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9B" w:rsidRDefault="00D31B9B" w:rsidP="00D31B9B">
      <w:pPr>
        <w:pStyle w:val="FLYERSubhead"/>
        <w:spacing w:after="120"/>
        <w:jc w:val="center"/>
        <w:rPr>
          <w:color w:val="76923C" w:themeColor="accent3" w:themeShade="BF"/>
          <w:sz w:val="48"/>
          <w:szCs w:val="48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</w:pPr>
    </w:p>
    <w:p w:rsidR="0056620A" w:rsidRPr="00D31B9B" w:rsidRDefault="0056620A" w:rsidP="00D31B9B">
      <w:pPr>
        <w:pStyle w:val="FLYERSubhead"/>
        <w:spacing w:after="120"/>
        <w:jc w:val="center"/>
        <w:rPr>
          <w:color w:val="76923C" w:themeColor="accent3" w:themeShade="BF"/>
          <w:sz w:val="24"/>
          <w:szCs w:val="48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</w:pPr>
      <w:r w:rsidRPr="00D31B9B">
        <w:rPr>
          <w:color w:val="76923C" w:themeColor="accent3" w:themeShade="BF"/>
          <w:sz w:val="48"/>
          <w:szCs w:val="48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>Free Comprehensive Athletic Physicals</w:t>
      </w:r>
    </w:p>
    <w:p w:rsidR="00D31B9B" w:rsidRPr="00D31B9B" w:rsidRDefault="00D31B9B" w:rsidP="00D31B9B">
      <w:pPr>
        <w:pStyle w:val="Default"/>
        <w:rPr>
          <w:rFonts w:ascii="Arial" w:hAnsi="Arial" w:cs="Arial"/>
        </w:rPr>
      </w:pPr>
    </w:p>
    <w:p w:rsidR="0056620A" w:rsidRPr="00D31B9B" w:rsidRDefault="0056620A" w:rsidP="00D31B9B">
      <w:pPr>
        <w:pStyle w:val="Default"/>
        <w:rPr>
          <w:rFonts w:ascii="Arial" w:hAnsi="Arial" w:cs="Arial"/>
        </w:rPr>
      </w:pPr>
      <w:r w:rsidRPr="00D31B9B">
        <w:rPr>
          <w:rFonts w:ascii="Arial" w:hAnsi="Arial" w:cs="Arial"/>
        </w:rPr>
        <w:t xml:space="preserve">Children’s Hospital Colorado and Adams </w:t>
      </w:r>
      <w:r w:rsidR="00375AEF">
        <w:rPr>
          <w:rFonts w:ascii="Arial" w:hAnsi="Arial" w:cs="Arial"/>
        </w:rPr>
        <w:t>14 School District</w:t>
      </w:r>
      <w:r w:rsidRPr="00D31B9B">
        <w:rPr>
          <w:rFonts w:ascii="Arial" w:hAnsi="Arial" w:cs="Arial"/>
        </w:rPr>
        <w:t xml:space="preserve"> have teamed up to offer the most comprehensive physicals around. Our goal is to provide every student in </w:t>
      </w:r>
      <w:r w:rsidR="00375AEF">
        <w:rPr>
          <w:rFonts w:ascii="Arial" w:hAnsi="Arial" w:cs="Arial"/>
        </w:rPr>
        <w:t>Adams 14 School District</w:t>
      </w:r>
      <w:r w:rsidRPr="00D31B9B">
        <w:rPr>
          <w:rFonts w:ascii="Arial" w:hAnsi="Arial" w:cs="Arial"/>
        </w:rPr>
        <w:t xml:space="preserve"> the opportunity to receive a general medical exam, an efficient orthopedic assessment and a thorough cardiovascular evaluation.</w:t>
      </w:r>
    </w:p>
    <w:p w:rsidR="00576E63" w:rsidRPr="00D31B9B" w:rsidRDefault="00576E63" w:rsidP="00D31B9B">
      <w:pPr>
        <w:pStyle w:val="Default"/>
        <w:rPr>
          <w:rFonts w:ascii="Arial" w:hAnsi="Arial" w:cs="Arial"/>
          <w:b/>
          <w:bCs/>
        </w:rPr>
      </w:pPr>
    </w:p>
    <w:p w:rsidR="00660EF3" w:rsidRPr="00660EF3" w:rsidRDefault="0056620A" w:rsidP="0056620A">
      <w:pPr>
        <w:pStyle w:val="Default"/>
        <w:jc w:val="center"/>
        <w:rPr>
          <w:rFonts w:ascii="Arial" w:hAnsi="Arial" w:cs="Arial"/>
          <w:b/>
          <w:bCs/>
          <w:sz w:val="10"/>
          <w:szCs w:val="10"/>
        </w:rPr>
      </w:pPr>
      <w:r w:rsidRPr="00940F1E">
        <w:rPr>
          <w:rFonts w:ascii="Arial" w:hAnsi="Arial" w:cs="Arial"/>
          <w:b/>
          <w:bCs/>
          <w:sz w:val="36"/>
          <w:szCs w:val="36"/>
        </w:rPr>
        <w:t xml:space="preserve">Who: </w:t>
      </w:r>
      <w:r w:rsidRPr="00940F1E"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All </w:t>
      </w:r>
      <w:r w:rsidRPr="00940F1E">
        <w:rPr>
          <w:rFonts w:ascii="Arial" w:hAnsi="Arial" w:cs="Arial"/>
          <w:sz w:val="36"/>
          <w:szCs w:val="36"/>
        </w:rPr>
        <w:t xml:space="preserve">Adams </w:t>
      </w:r>
      <w:r w:rsidR="00375AEF">
        <w:rPr>
          <w:rFonts w:ascii="Arial" w:hAnsi="Arial" w:cs="Arial"/>
          <w:sz w:val="36"/>
          <w:szCs w:val="36"/>
        </w:rPr>
        <w:t xml:space="preserve">City </w:t>
      </w:r>
      <w:r>
        <w:rPr>
          <w:rFonts w:ascii="Arial" w:hAnsi="Arial" w:cs="Arial"/>
          <w:sz w:val="36"/>
          <w:szCs w:val="36"/>
        </w:rPr>
        <w:t xml:space="preserve">High School </w:t>
      </w:r>
      <w:r w:rsidRPr="00940F1E">
        <w:rPr>
          <w:rFonts w:ascii="Arial" w:hAnsi="Arial" w:cs="Arial"/>
          <w:sz w:val="36"/>
          <w:szCs w:val="36"/>
        </w:rPr>
        <w:t xml:space="preserve">Students </w:t>
      </w:r>
      <w:r w:rsidRPr="00940F1E">
        <w:rPr>
          <w:rFonts w:ascii="Arial" w:hAnsi="Arial" w:cs="Arial"/>
          <w:b/>
          <w:bCs/>
          <w:sz w:val="36"/>
          <w:szCs w:val="36"/>
        </w:rPr>
        <w:br/>
      </w:r>
    </w:p>
    <w:p w:rsidR="00576E63" w:rsidRPr="00576E63" w:rsidRDefault="00576E63" w:rsidP="0056620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56620A" w:rsidRDefault="0056620A" w:rsidP="0056620A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40F1E">
        <w:rPr>
          <w:rFonts w:ascii="Arial" w:hAnsi="Arial" w:cs="Arial"/>
          <w:b/>
          <w:bCs/>
          <w:sz w:val="36"/>
          <w:szCs w:val="36"/>
        </w:rPr>
        <w:t xml:space="preserve">Where: </w:t>
      </w:r>
      <w:r w:rsidRPr="00940F1E">
        <w:rPr>
          <w:rFonts w:ascii="Arial" w:hAnsi="Arial" w:cs="Arial"/>
          <w:b/>
          <w:bCs/>
          <w:sz w:val="36"/>
          <w:szCs w:val="36"/>
        </w:rPr>
        <w:br/>
      </w:r>
      <w:r w:rsidR="00375AEF">
        <w:rPr>
          <w:rFonts w:ascii="Arial" w:hAnsi="Arial" w:cs="Arial"/>
          <w:sz w:val="36"/>
          <w:szCs w:val="36"/>
        </w:rPr>
        <w:t>Adams City High School</w:t>
      </w:r>
    </w:p>
    <w:p w:rsidR="0056620A" w:rsidRDefault="00375AEF" w:rsidP="0056620A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7200 Quebec Pkwy</w:t>
      </w:r>
    </w:p>
    <w:p w:rsidR="0056620A" w:rsidRDefault="00375AEF" w:rsidP="0056620A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Commerce City</w:t>
      </w:r>
      <w:r w:rsidR="008864C6">
        <w:rPr>
          <w:rFonts w:ascii="Arial" w:hAnsi="Arial" w:cs="Arial"/>
          <w:sz w:val="36"/>
          <w:szCs w:val="36"/>
        </w:rPr>
        <w:t>, CO 80</w:t>
      </w:r>
      <w:r>
        <w:rPr>
          <w:rFonts w:ascii="Arial" w:hAnsi="Arial" w:cs="Arial"/>
          <w:sz w:val="36"/>
          <w:szCs w:val="36"/>
        </w:rPr>
        <w:t>022</w:t>
      </w:r>
    </w:p>
    <w:p w:rsidR="0056620A" w:rsidRDefault="0056620A" w:rsidP="0056620A">
      <w:pPr>
        <w:pStyle w:val="Default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56620A" w:rsidRPr="00D31B9B" w:rsidRDefault="0056620A" w:rsidP="00D31B9B">
      <w:pPr>
        <w:pStyle w:val="Default"/>
        <w:spacing w:before="120"/>
        <w:jc w:val="center"/>
        <w:rPr>
          <w:rFonts w:ascii="Arial" w:hAnsi="Arial" w:cs="Arial"/>
          <w:color w:val="4F81BD" w:themeColor="accent1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Date</w:t>
      </w:r>
      <w:r w:rsidR="00D31B9B">
        <w:rPr>
          <w:rFonts w:ascii="Arial" w:hAnsi="Arial" w:cs="Arial"/>
          <w:b/>
          <w:bCs/>
          <w:sz w:val="36"/>
          <w:szCs w:val="36"/>
        </w:rPr>
        <w:t xml:space="preserve"> &amp; Time</w:t>
      </w:r>
      <w:r>
        <w:rPr>
          <w:rFonts w:ascii="Arial" w:hAnsi="Arial" w:cs="Arial"/>
          <w:b/>
          <w:bCs/>
          <w:sz w:val="36"/>
          <w:szCs w:val="36"/>
        </w:rPr>
        <w:t xml:space="preserve">: </w:t>
      </w:r>
      <w:r>
        <w:rPr>
          <w:rFonts w:ascii="Arial" w:hAnsi="Arial" w:cs="Arial"/>
          <w:b/>
          <w:bCs/>
          <w:sz w:val="36"/>
          <w:szCs w:val="36"/>
        </w:rPr>
        <w:br/>
      </w:r>
      <w:r w:rsidRPr="00D30D1C">
        <w:rPr>
          <w:rFonts w:ascii="Arial" w:hAnsi="Arial" w:cs="Arial"/>
          <w:b/>
          <w:bCs/>
          <w:color w:val="632423" w:themeColor="accent2" w:themeShade="80"/>
          <w:sz w:val="36"/>
          <w:szCs w:val="36"/>
        </w:rPr>
        <w:t xml:space="preserve"> </w:t>
      </w:r>
      <w:r w:rsidR="00375AEF">
        <w:rPr>
          <w:rFonts w:ascii="Arial" w:hAnsi="Arial" w:cs="Arial"/>
          <w:b/>
          <w:bCs/>
          <w:color w:val="76923C" w:themeColor="accent3" w:themeShade="BF"/>
          <w:sz w:val="36"/>
          <w:szCs w:val="36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>Wednesday</w:t>
      </w:r>
      <w:r w:rsidR="008864C6">
        <w:rPr>
          <w:rFonts w:ascii="Arial" w:hAnsi="Arial" w:cs="Arial"/>
          <w:b/>
          <w:bCs/>
          <w:color w:val="76923C" w:themeColor="accent3" w:themeShade="BF"/>
          <w:sz w:val="36"/>
          <w:szCs w:val="36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 xml:space="preserve">, </w:t>
      </w:r>
      <w:r w:rsidR="00375AEF">
        <w:rPr>
          <w:rFonts w:ascii="Arial" w:hAnsi="Arial" w:cs="Arial"/>
          <w:b/>
          <w:bCs/>
          <w:color w:val="76923C" w:themeColor="accent3" w:themeShade="BF"/>
          <w:sz w:val="36"/>
          <w:szCs w:val="36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>August</w:t>
      </w:r>
      <w:r w:rsidR="008864C6">
        <w:rPr>
          <w:rFonts w:ascii="Arial" w:hAnsi="Arial" w:cs="Arial"/>
          <w:b/>
          <w:bCs/>
          <w:color w:val="76923C" w:themeColor="accent3" w:themeShade="BF"/>
          <w:sz w:val="36"/>
          <w:szCs w:val="36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 xml:space="preserve"> 1</w:t>
      </w:r>
      <w:r w:rsidRPr="00D31B9B">
        <w:rPr>
          <w:rFonts w:ascii="Arial" w:hAnsi="Arial" w:cs="Arial"/>
          <w:b/>
          <w:bCs/>
          <w:color w:val="76923C" w:themeColor="accent3" w:themeShade="BF"/>
          <w:sz w:val="36"/>
          <w:szCs w:val="36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>, 201</w:t>
      </w:r>
      <w:r w:rsidR="008864C6">
        <w:rPr>
          <w:rFonts w:ascii="Arial" w:hAnsi="Arial" w:cs="Arial"/>
          <w:b/>
          <w:bCs/>
          <w:color w:val="76923C" w:themeColor="accent3" w:themeShade="BF"/>
          <w:sz w:val="36"/>
          <w:szCs w:val="36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>8</w:t>
      </w:r>
      <w:r>
        <w:rPr>
          <w:rFonts w:ascii="Arial" w:hAnsi="Arial" w:cs="Arial"/>
          <w:b/>
          <w:bCs/>
          <w:sz w:val="36"/>
          <w:szCs w:val="36"/>
        </w:rPr>
        <w:br/>
      </w:r>
      <w:r w:rsidR="008B5468">
        <w:rPr>
          <w:rFonts w:ascii="Arial" w:hAnsi="Arial" w:cs="Arial"/>
          <w:b/>
          <w:bCs/>
          <w:color w:val="76923C" w:themeColor="accent3" w:themeShade="BF"/>
          <w:sz w:val="36"/>
          <w:szCs w:val="36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>3:00 pm – 8:00</w:t>
      </w:r>
      <w:bookmarkStart w:id="0" w:name="_GoBack"/>
      <w:bookmarkEnd w:id="0"/>
      <w:r w:rsidRPr="00D31B9B">
        <w:rPr>
          <w:rFonts w:ascii="Arial" w:hAnsi="Arial" w:cs="Arial"/>
          <w:b/>
          <w:bCs/>
          <w:color w:val="76923C" w:themeColor="accent3" w:themeShade="BF"/>
          <w:sz w:val="36"/>
          <w:szCs w:val="36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 xml:space="preserve"> pm</w:t>
      </w:r>
    </w:p>
    <w:p w:rsidR="00444A1D" w:rsidRPr="008E300C" w:rsidRDefault="00444A1D" w:rsidP="00794167">
      <w:pPr>
        <w:pStyle w:val="Default"/>
        <w:rPr>
          <w:rFonts w:ascii="Arial" w:hAnsi="Arial" w:cs="Arial"/>
          <w:b/>
          <w:bCs/>
          <w:color w:val="4F81BD" w:themeColor="accent1"/>
          <w:sz w:val="32"/>
          <w:szCs w:val="32"/>
        </w:rPr>
      </w:pPr>
    </w:p>
    <w:p w:rsidR="00794167" w:rsidRDefault="0056620A" w:rsidP="00794167">
      <w:pPr>
        <w:pStyle w:val="Default"/>
        <w:jc w:val="center"/>
        <w:rPr>
          <w:rFonts w:ascii="Arial" w:hAnsi="Arial" w:cs="Arial"/>
          <w:b/>
          <w:bCs/>
          <w:iCs/>
          <w:color w:val="76923C" w:themeColor="accent3" w:themeShade="BF"/>
          <w:sz w:val="48"/>
          <w:szCs w:val="48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</w:pPr>
      <w:r w:rsidRPr="00D31B9B">
        <w:rPr>
          <w:rFonts w:ascii="Arial" w:hAnsi="Arial" w:cs="Arial"/>
          <w:b/>
          <w:bCs/>
          <w:iCs/>
          <w:color w:val="76923C" w:themeColor="accent3" w:themeShade="BF"/>
          <w:sz w:val="48"/>
          <w:szCs w:val="48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>Re</w:t>
      </w:r>
      <w:r w:rsidR="00794167">
        <w:rPr>
          <w:rFonts w:ascii="Arial" w:hAnsi="Arial" w:cs="Arial"/>
          <w:b/>
          <w:bCs/>
          <w:iCs/>
          <w:color w:val="76923C" w:themeColor="accent3" w:themeShade="BF"/>
          <w:sz w:val="48"/>
          <w:szCs w:val="48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 xml:space="preserve">gistration begins </w:t>
      </w:r>
      <w:r w:rsidR="00375AEF">
        <w:rPr>
          <w:rFonts w:ascii="Arial" w:hAnsi="Arial" w:cs="Arial"/>
          <w:b/>
          <w:bCs/>
          <w:iCs/>
          <w:color w:val="76923C" w:themeColor="accent3" w:themeShade="BF"/>
          <w:sz w:val="48"/>
          <w:szCs w:val="48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>June 11</w:t>
      </w:r>
      <w:r w:rsidRPr="00D31B9B">
        <w:rPr>
          <w:rFonts w:ascii="Arial" w:hAnsi="Arial" w:cs="Arial"/>
          <w:b/>
          <w:bCs/>
          <w:iCs/>
          <w:color w:val="76923C" w:themeColor="accent3" w:themeShade="BF"/>
          <w:sz w:val="48"/>
          <w:szCs w:val="48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>, 201</w:t>
      </w:r>
      <w:r w:rsidR="00794167">
        <w:rPr>
          <w:rFonts w:ascii="Arial" w:hAnsi="Arial" w:cs="Arial"/>
          <w:b/>
          <w:bCs/>
          <w:iCs/>
          <w:color w:val="76923C" w:themeColor="accent3" w:themeShade="BF"/>
          <w:sz w:val="48"/>
          <w:szCs w:val="48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>8</w:t>
      </w:r>
    </w:p>
    <w:p w:rsidR="00794167" w:rsidRDefault="00794167" w:rsidP="00794167">
      <w:pPr>
        <w:pStyle w:val="Default"/>
        <w:jc w:val="center"/>
        <w:rPr>
          <w:rStyle w:val="Hyperlink"/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iCs/>
          <w:color w:val="76923C" w:themeColor="accent3" w:themeShade="BF"/>
          <w:sz w:val="48"/>
          <w:szCs w:val="48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 xml:space="preserve">Visit this website to register: </w:t>
      </w:r>
    </w:p>
    <w:p w:rsidR="007D24FB" w:rsidRPr="00FD53E5" w:rsidRDefault="00FD53E5" w:rsidP="007D24FB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hyperlink r:id="rId8" w:history="1">
        <w:r w:rsidRPr="00FD53E5">
          <w:rPr>
            <w:rStyle w:val="Hyperlink"/>
            <w:rFonts w:ascii="Arial" w:hAnsi="Arial" w:cs="Arial"/>
            <w:b/>
            <w:sz w:val="40"/>
            <w:szCs w:val="40"/>
          </w:rPr>
          <w:t>https://tinyurl.com/ydfc48zd</w:t>
        </w:r>
      </w:hyperlink>
      <w:r w:rsidRPr="00FD53E5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</w:p>
    <w:p w:rsidR="007D24FB" w:rsidRPr="007D24FB" w:rsidRDefault="007D24FB" w:rsidP="007D24FB">
      <w:pPr>
        <w:rPr>
          <w:rFonts w:ascii="Verdana" w:hAnsi="Verdana"/>
          <w:color w:val="000000"/>
          <w:sz w:val="19"/>
          <w:szCs w:val="19"/>
        </w:rPr>
      </w:pPr>
      <w:r w:rsidRPr="00D31B9B">
        <w:rPr>
          <w:rFonts w:ascii="Arial" w:hAnsi="Arial" w:cs="Arial"/>
          <w:b/>
          <w:iCs/>
          <w:noProof/>
          <w:color w:val="76923C" w:themeColor="accent3" w:themeShade="BF"/>
          <w:sz w:val="48"/>
          <w:szCs w:val="48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6B630" wp14:editId="1CC83BA2">
                <wp:simplePos x="0" y="0"/>
                <wp:positionH relativeFrom="column">
                  <wp:posOffset>-571500</wp:posOffset>
                </wp:positionH>
                <wp:positionV relativeFrom="paragraph">
                  <wp:posOffset>225425</wp:posOffset>
                </wp:positionV>
                <wp:extent cx="8229600" cy="1295400"/>
                <wp:effectExtent l="0" t="0" r="19050" b="1905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94167" w:rsidRDefault="00794167" w:rsidP="0079416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If you have any questions or need further help contact: </w:t>
                            </w:r>
                          </w:p>
                          <w:p w:rsidR="00576E63" w:rsidRPr="00D31B9B" w:rsidRDefault="00375AEF" w:rsidP="0079416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Gabrielle Witner</w:t>
                            </w:r>
                            <w:r w:rsidR="00556EB5" w:rsidRPr="00D31B9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00548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ATC</w:t>
                            </w:r>
                          </w:p>
                          <w:p w:rsidR="00576E63" w:rsidRPr="00D31B9B" w:rsidRDefault="00375AEF" w:rsidP="00D31B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Gabrielle.witner</w:t>
                            </w:r>
                            <w:r w:rsidR="00556EB5" w:rsidRPr="00D31B9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@childrenscolorado.org</w:t>
                            </w:r>
                            <w:r w:rsidR="00576E63" w:rsidRPr="00D31B9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76E63" w:rsidRPr="00D31B9B" w:rsidRDefault="00576E63" w:rsidP="00375AE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576E63" w:rsidRDefault="00576E63" w:rsidP="006E0D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6B630" id="AutoShape 31" o:spid="_x0000_s1026" style="position:absolute;margin-left:-45pt;margin-top:17.75pt;width:9in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" fillcolor="#4e6128 [1606]" strokecolor="#4e6128 [1606]">
                <v:textbox>
                  <w:txbxContent>
                    <w:p w:rsidR="00794167" w:rsidRDefault="00794167" w:rsidP="0079416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If you have any questions or need further help contact: </w:t>
                      </w:r>
                    </w:p>
                    <w:p w:rsidR="00576E63" w:rsidRPr="00D31B9B" w:rsidRDefault="00375AEF" w:rsidP="0079416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Gabrielle Witner</w:t>
                      </w:r>
                      <w:r w:rsidR="00556EB5" w:rsidRPr="00D31B9B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r w:rsidR="0000548B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ATC</w:t>
                      </w:r>
                    </w:p>
                    <w:p w:rsidR="00576E63" w:rsidRPr="00D31B9B" w:rsidRDefault="00375AEF" w:rsidP="00D31B9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Gabrielle.witner</w:t>
                      </w:r>
                      <w:r w:rsidR="00556EB5" w:rsidRPr="00D31B9B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@childrenscolorado.org</w:t>
                      </w:r>
                      <w:r w:rsidR="00576E63" w:rsidRPr="00D31B9B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76E63" w:rsidRPr="00D31B9B" w:rsidRDefault="00576E63" w:rsidP="00375AEF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576E63" w:rsidRDefault="00576E63" w:rsidP="006E0D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49EF" w:rsidRDefault="008E49EF" w:rsidP="008E49EF">
      <w:pPr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</w:p>
    <w:p w:rsidR="008E49EF" w:rsidRPr="008E49EF" w:rsidRDefault="008E49EF" w:rsidP="008E49EF">
      <w:pPr>
        <w:jc w:val="center"/>
        <w:rPr>
          <w:rFonts w:ascii="Arial" w:hAnsi="Arial" w:cs="Arial"/>
          <w:color w:val="4F81BD" w:themeColor="accent1"/>
          <w:sz w:val="52"/>
          <w:szCs w:val="52"/>
        </w:rPr>
      </w:pPr>
    </w:p>
    <w:p w:rsidR="00375AEF" w:rsidRPr="00375AEF" w:rsidRDefault="00375AEF" w:rsidP="00375AEF">
      <w:pPr>
        <w:jc w:val="center"/>
        <w:rPr>
          <w:rFonts w:ascii="Arial" w:hAnsi="Arial" w:cs="Arial"/>
          <w:color w:val="000000"/>
          <w:sz w:val="52"/>
          <w:szCs w:val="52"/>
        </w:rPr>
      </w:pPr>
    </w:p>
    <w:p w:rsidR="00794167" w:rsidRPr="007D24FB" w:rsidRDefault="00794167" w:rsidP="007D24FB">
      <w:pPr>
        <w:pStyle w:val="Default"/>
        <w:jc w:val="center"/>
        <w:rPr>
          <w:rFonts w:ascii="Arial" w:hAnsi="Arial" w:cs="Arial"/>
          <w:color w:val="5294C1"/>
          <w:sz w:val="36"/>
          <w:szCs w:val="36"/>
        </w:rPr>
      </w:pPr>
    </w:p>
    <w:sectPr w:rsidR="00794167" w:rsidRPr="007D24FB" w:rsidSect="008C7C4D">
      <w:headerReference w:type="default" r:id="rId9"/>
      <w:pgSz w:w="12240" w:h="15840"/>
      <w:pgMar w:top="216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63" w:rsidRDefault="00576E63" w:rsidP="00952137">
      <w:r>
        <w:separator/>
      </w:r>
    </w:p>
  </w:endnote>
  <w:endnote w:type="continuationSeparator" w:id="0">
    <w:p w:rsidR="00576E63" w:rsidRDefault="00576E63" w:rsidP="0095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63" w:rsidRDefault="00576E63" w:rsidP="00952137">
      <w:r>
        <w:separator/>
      </w:r>
    </w:p>
  </w:footnote>
  <w:footnote w:type="continuationSeparator" w:id="0">
    <w:p w:rsidR="00576E63" w:rsidRDefault="00576E63" w:rsidP="0095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E63" w:rsidRDefault="00576E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7DAD9E" wp14:editId="277A45A4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59065" cy="10058400"/>
          <wp:effectExtent l="0" t="0" r="0" b="0"/>
          <wp:wrapNone/>
          <wp:docPr id="1" name="Picture 1" descr="ArtShare: Assigned Projects:ORTHO_150065530_Sports Med Post Op Upper Extremity Flyer:ORTHO_150065530_Sports Med Post Op Upper Extremity Fly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hare: Assigned Projects:ORTHO_150065530_Sports Med Post Op Upper Extremity Flyer:ORTHO_150065530_Sports Med Post Op Upper Extremity Fly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06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Sports Med Double Slash-01"/>
      </v:shape>
    </w:pict>
  </w:numPicBullet>
  <w:abstractNum w:abstractNumId="0" w15:restartNumberingAfterBreak="0">
    <w:nsid w:val="0FA90261"/>
    <w:multiLevelType w:val="hybridMultilevel"/>
    <w:tmpl w:val="E22420AE"/>
    <w:lvl w:ilvl="0" w:tplc="16201D1C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30E"/>
    <w:multiLevelType w:val="hybridMultilevel"/>
    <w:tmpl w:val="75D4BBC4"/>
    <w:lvl w:ilvl="0" w:tplc="D346CAA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589"/>
    <w:multiLevelType w:val="hybridMultilevel"/>
    <w:tmpl w:val="D9E012BE"/>
    <w:lvl w:ilvl="0" w:tplc="60646A58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24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0695"/>
    <w:multiLevelType w:val="hybridMultilevel"/>
    <w:tmpl w:val="679AD772"/>
    <w:lvl w:ilvl="0" w:tplc="82B86968">
      <w:start w:val="1"/>
      <w:numFmt w:val="bullet"/>
      <w:lvlText w:val=""/>
      <w:lvlPicBulletId w:val="0"/>
      <w:lvlJc w:val="left"/>
      <w:pPr>
        <w:tabs>
          <w:tab w:val="num" w:pos="864"/>
        </w:tabs>
        <w:ind w:left="864" w:hanging="4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7F73"/>
    <w:multiLevelType w:val="hybridMultilevel"/>
    <w:tmpl w:val="881E9040"/>
    <w:lvl w:ilvl="0" w:tplc="D7CE8D10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B4066"/>
    <w:multiLevelType w:val="hybridMultilevel"/>
    <w:tmpl w:val="4D726DA4"/>
    <w:lvl w:ilvl="0" w:tplc="8A30B94C">
      <w:start w:val="1"/>
      <w:numFmt w:val="bullet"/>
      <w:lvlText w:val=""/>
      <w:lvlJc w:val="left"/>
      <w:pPr>
        <w:ind w:left="765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E6C2311"/>
    <w:multiLevelType w:val="hybridMultilevel"/>
    <w:tmpl w:val="E216EEB8"/>
    <w:lvl w:ilvl="0" w:tplc="9D5671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203A3"/>
    <w:multiLevelType w:val="hybridMultilevel"/>
    <w:tmpl w:val="67EC6154"/>
    <w:lvl w:ilvl="0" w:tplc="40F0B636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6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E276D"/>
    <w:multiLevelType w:val="hybridMultilevel"/>
    <w:tmpl w:val="0D02696A"/>
    <w:lvl w:ilvl="0" w:tplc="0409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37"/>
    <w:rsid w:val="00003888"/>
    <w:rsid w:val="0000548B"/>
    <w:rsid w:val="000E52EA"/>
    <w:rsid w:val="00215AD1"/>
    <w:rsid w:val="002A310D"/>
    <w:rsid w:val="003410AC"/>
    <w:rsid w:val="00375AEF"/>
    <w:rsid w:val="00444A1D"/>
    <w:rsid w:val="00556EB5"/>
    <w:rsid w:val="0056620A"/>
    <w:rsid w:val="00576E63"/>
    <w:rsid w:val="00660EF3"/>
    <w:rsid w:val="006C7345"/>
    <w:rsid w:val="006E0DBC"/>
    <w:rsid w:val="006F0DC4"/>
    <w:rsid w:val="007115A5"/>
    <w:rsid w:val="00794167"/>
    <w:rsid w:val="007D24FB"/>
    <w:rsid w:val="008864C6"/>
    <w:rsid w:val="008B5468"/>
    <w:rsid w:val="008C7C4D"/>
    <w:rsid w:val="008E49EF"/>
    <w:rsid w:val="00907592"/>
    <w:rsid w:val="00952137"/>
    <w:rsid w:val="00975325"/>
    <w:rsid w:val="00B3693D"/>
    <w:rsid w:val="00BE6B58"/>
    <w:rsid w:val="00D31B9B"/>
    <w:rsid w:val="00D37E93"/>
    <w:rsid w:val="00E70C9C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9E39B"/>
  <w14:defaultImageDpi w14:val="300"/>
  <w15:docId w15:val="{0E3B591B-0854-4BF6-8FA0-100C28BF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21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137"/>
  </w:style>
  <w:style w:type="paragraph" w:styleId="Footer">
    <w:name w:val="footer"/>
    <w:basedOn w:val="Normal"/>
    <w:link w:val="FooterChar"/>
    <w:uiPriority w:val="99"/>
    <w:unhideWhenUsed/>
    <w:rsid w:val="00952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37"/>
  </w:style>
  <w:style w:type="paragraph" w:styleId="BalloonText">
    <w:name w:val="Balloon Text"/>
    <w:basedOn w:val="Normal"/>
    <w:link w:val="BalloonTextChar"/>
    <w:uiPriority w:val="99"/>
    <w:semiHidden/>
    <w:unhideWhenUsed/>
    <w:rsid w:val="00952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DBC"/>
    <w:rPr>
      <w:strike w:val="0"/>
      <w:dstrike w:val="0"/>
      <w:color w:val="5294C1"/>
      <w:u w:val="none"/>
      <w:effect w:val="none"/>
    </w:rPr>
  </w:style>
  <w:style w:type="paragraph" w:customStyle="1" w:styleId="FLYERSubhead">
    <w:name w:val="FLYER_Subhead"/>
    <w:rsid w:val="0056620A"/>
    <w:pPr>
      <w:autoSpaceDE w:val="0"/>
      <w:autoSpaceDN w:val="0"/>
      <w:adjustRightInd w:val="0"/>
      <w:spacing w:before="120"/>
    </w:pPr>
    <w:rPr>
      <w:rFonts w:ascii="Arial" w:eastAsia="Times New Roman" w:hAnsi="Arial" w:cs="Arial"/>
      <w:b/>
      <w:bCs/>
      <w:color w:val="E41836"/>
      <w:sz w:val="28"/>
      <w:szCs w:val="28"/>
    </w:rPr>
  </w:style>
  <w:style w:type="character" w:styleId="Strong">
    <w:name w:val="Strong"/>
    <w:basedOn w:val="DefaultParagraphFont"/>
    <w:uiPriority w:val="22"/>
    <w:qFormat/>
    <w:rsid w:val="0056620A"/>
    <w:rPr>
      <w:b/>
      <w:bCs/>
    </w:rPr>
  </w:style>
  <w:style w:type="paragraph" w:customStyle="1" w:styleId="Default">
    <w:name w:val="Default"/>
    <w:rsid w:val="0056620A"/>
    <w:pPr>
      <w:autoSpaceDE w:val="0"/>
      <w:autoSpaceDN w:val="0"/>
      <w:adjustRightInd w:val="0"/>
    </w:pPr>
    <w:rPr>
      <w:rFonts w:ascii="Myriad Pro Light" w:eastAsiaTheme="minorHAnsi" w:hAnsi="Myriad Pro Light" w:cs="Myriad Pro Light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31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234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755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931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429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513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5292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817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558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dfc48z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BA9A7-FD60-40C7-882A-A3AC556B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Meter, Jenny</dc:creator>
  <cp:lastModifiedBy>Witner, Gabrielle</cp:lastModifiedBy>
  <cp:revision>6</cp:revision>
  <dcterms:created xsi:type="dcterms:W3CDTF">2018-06-04T21:29:00Z</dcterms:created>
  <dcterms:modified xsi:type="dcterms:W3CDTF">2018-06-04T22:07:00Z</dcterms:modified>
</cp:coreProperties>
</file>